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E442" w14:textId="7BF88028" w:rsidR="004F2336" w:rsidRDefault="00070BCF" w:rsidP="00070BCF">
      <w:pPr>
        <w:jc w:val="center"/>
        <w:rPr>
          <w:b/>
          <w:bCs/>
          <w:sz w:val="52"/>
          <w:szCs w:val="52"/>
        </w:rPr>
      </w:pPr>
      <w:r w:rsidRPr="00070BCF">
        <w:rPr>
          <w:b/>
          <w:bCs/>
          <w:sz w:val="52"/>
          <w:szCs w:val="52"/>
        </w:rPr>
        <w:t xml:space="preserve">Otázky a odpovědi k rekonstrukci mostu přes Labe č. </w:t>
      </w:r>
      <w:proofErr w:type="gramStart"/>
      <w:r w:rsidRPr="00070BCF">
        <w:rPr>
          <w:b/>
          <w:bCs/>
          <w:sz w:val="52"/>
          <w:szCs w:val="52"/>
        </w:rPr>
        <w:t xml:space="preserve">322 </w:t>
      </w:r>
      <w:r>
        <w:rPr>
          <w:b/>
          <w:bCs/>
          <w:sz w:val="52"/>
          <w:szCs w:val="52"/>
        </w:rPr>
        <w:t>–</w:t>
      </w:r>
      <w:r w:rsidRPr="00070BCF">
        <w:rPr>
          <w:b/>
          <w:bCs/>
          <w:sz w:val="52"/>
          <w:szCs w:val="52"/>
        </w:rPr>
        <w:t xml:space="preserve"> 005</w:t>
      </w:r>
      <w:proofErr w:type="gramEnd"/>
    </w:p>
    <w:p w14:paraId="0DAAD7B4" w14:textId="6CDE29BF" w:rsidR="00070BCF" w:rsidRDefault="00070BCF" w:rsidP="00070BCF">
      <w:pPr>
        <w:pStyle w:val="Odstavecseseznamem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Kdy byl most vystaven a kým?</w:t>
      </w:r>
      <w:r w:rsidR="00661285">
        <w:rPr>
          <w:b/>
          <w:bCs/>
          <w:sz w:val="20"/>
          <w:szCs w:val="20"/>
        </w:rPr>
        <w:t xml:space="preserve"> </w:t>
      </w:r>
    </w:p>
    <w:p w14:paraId="21F47E4C" w14:textId="54EDEB1B" w:rsidR="00661285" w:rsidRPr="00661285" w:rsidRDefault="00661285" w:rsidP="00661285">
      <w:pPr>
        <w:pStyle w:val="Odstavecseseznamem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Most byl vystaven koncem sedmdesátých let, kdy nahradil původní dřevěný most. Výstavba trvala cca tři roky a přechod přes Labe byl tehdy veden lávkou pro pěší z ulice Pobřežní na druhý břeh. V roce 1979 byl most slavnostně otevřen. Stavbu tehdy prováděla firma </w:t>
      </w:r>
      <w:proofErr w:type="spellStart"/>
      <w:r>
        <w:rPr>
          <w:sz w:val="20"/>
          <w:szCs w:val="20"/>
        </w:rPr>
        <w:t>Budimex</w:t>
      </w:r>
      <w:proofErr w:type="spellEnd"/>
      <w:r>
        <w:rPr>
          <w:sz w:val="20"/>
          <w:szCs w:val="20"/>
        </w:rPr>
        <w:t xml:space="preserve"> z Polské Lidové republiky. </w:t>
      </w:r>
    </w:p>
    <w:p w14:paraId="6A3CB8CA" w14:textId="26070733" w:rsidR="00070BCF" w:rsidRDefault="00070BCF" w:rsidP="00070BCF">
      <w:pPr>
        <w:pStyle w:val="Odstavecseseznamem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Kdo </w:t>
      </w:r>
      <w:r w:rsidR="00FF107F">
        <w:rPr>
          <w:b/>
          <w:bCs/>
          <w:sz w:val="20"/>
          <w:szCs w:val="20"/>
        </w:rPr>
        <w:t>má most ve správě</w:t>
      </w:r>
      <w:r>
        <w:rPr>
          <w:b/>
          <w:bCs/>
          <w:sz w:val="20"/>
          <w:szCs w:val="20"/>
        </w:rPr>
        <w:t>?</w:t>
      </w:r>
      <w:r w:rsidR="00661285">
        <w:rPr>
          <w:b/>
          <w:bCs/>
          <w:sz w:val="20"/>
          <w:szCs w:val="20"/>
        </w:rPr>
        <w:t xml:space="preserve"> </w:t>
      </w:r>
    </w:p>
    <w:p w14:paraId="0516CD93" w14:textId="7C159D12" w:rsidR="00661285" w:rsidRPr="00661285" w:rsidRDefault="00273AFE" w:rsidP="00661285">
      <w:pPr>
        <w:pStyle w:val="Odstavecseseznamem"/>
        <w:jc w:val="both"/>
        <w:rPr>
          <w:sz w:val="20"/>
          <w:szCs w:val="20"/>
        </w:rPr>
      </w:pPr>
      <w:r w:rsidRPr="00273AFE">
        <w:rPr>
          <w:sz w:val="20"/>
          <w:szCs w:val="20"/>
        </w:rPr>
        <w:t>Jedná se o jeden z největších mostů ve správě Krajské správy a údržby silnic Středočeského kraje. Most má tři pole a celkovou délku cca 110 m. Výjimečný je nejenom svoj</w:t>
      </w:r>
      <w:r w:rsidR="00F762B6">
        <w:rPr>
          <w:sz w:val="20"/>
          <w:szCs w:val="20"/>
        </w:rPr>
        <w:t>í</w:t>
      </w:r>
      <w:r w:rsidRPr="00273AFE">
        <w:rPr>
          <w:sz w:val="20"/>
          <w:szCs w:val="20"/>
        </w:rPr>
        <w:t xml:space="preserve"> velikostí, ale také dopravním významem, protože </w:t>
      </w:r>
      <w:proofErr w:type="gramStart"/>
      <w:r w:rsidRPr="00273AFE">
        <w:rPr>
          <w:sz w:val="20"/>
          <w:szCs w:val="20"/>
        </w:rPr>
        <w:t>tvoří</w:t>
      </w:r>
      <w:proofErr w:type="gramEnd"/>
      <w:r w:rsidRPr="00273AFE">
        <w:rPr>
          <w:sz w:val="20"/>
          <w:szCs w:val="20"/>
        </w:rPr>
        <w:t xml:space="preserve"> přemostění Labe</w:t>
      </w:r>
      <w:r w:rsidR="00F762B6">
        <w:rPr>
          <w:sz w:val="20"/>
          <w:szCs w:val="20"/>
        </w:rPr>
        <w:t xml:space="preserve"> mezi Kolínem a Přeloučí. (Most v Řečanech je v současné době v havarijním stavu).</w:t>
      </w:r>
    </w:p>
    <w:p w14:paraId="40113651" w14:textId="6437BE49" w:rsidR="00070BCF" w:rsidRDefault="00070BCF" w:rsidP="00070BCF">
      <w:pPr>
        <w:pStyle w:val="Odstavecseseznamem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Byl most někdy opravován</w:t>
      </w:r>
      <w:r w:rsidR="005646CD">
        <w:rPr>
          <w:b/>
          <w:bCs/>
          <w:sz w:val="20"/>
          <w:szCs w:val="20"/>
        </w:rPr>
        <w:t>, či rekonstruován</w:t>
      </w:r>
      <w:r>
        <w:rPr>
          <w:b/>
          <w:bCs/>
          <w:sz w:val="20"/>
          <w:szCs w:val="20"/>
        </w:rPr>
        <w:t>?</w:t>
      </w:r>
    </w:p>
    <w:p w14:paraId="498BF55F" w14:textId="57EAD146" w:rsidR="00F762B6" w:rsidRPr="00F762B6" w:rsidRDefault="00C6102D" w:rsidP="00F762B6">
      <w:pPr>
        <w:pStyle w:val="Odstavecseseznamem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Most byl za dobu svojí existence několikráte pouze opravován, hlavně povrch vozovky a v devadesátých letech proběhla větší oprava kovových konstrukcí, kdy byly všechny konstrukce opískovány a nově ošetřeny proti korozi. Žádné jiné větší opravy, či rekonstrukce za dobu cca </w:t>
      </w:r>
      <w:proofErr w:type="gramStart"/>
      <w:r>
        <w:rPr>
          <w:sz w:val="20"/>
          <w:szCs w:val="20"/>
        </w:rPr>
        <w:t>45ti</w:t>
      </w:r>
      <w:proofErr w:type="gramEnd"/>
      <w:r>
        <w:rPr>
          <w:sz w:val="20"/>
          <w:szCs w:val="20"/>
        </w:rPr>
        <w:t xml:space="preserve"> let nebyly na mostě realizovány. </w:t>
      </w:r>
    </w:p>
    <w:p w14:paraId="1E906C27" w14:textId="666B4863" w:rsidR="00070BCF" w:rsidRDefault="00435509" w:rsidP="00070BCF">
      <w:pPr>
        <w:pStyle w:val="Odstavecseseznamem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Proč se most opravuje?</w:t>
      </w:r>
    </w:p>
    <w:p w14:paraId="0F3DD5B9" w14:textId="4AD62865" w:rsidR="000C6EAD" w:rsidRPr="000C6EAD" w:rsidRDefault="000C6EAD" w:rsidP="000C6EAD">
      <w:pPr>
        <w:pStyle w:val="Odstavecseseznamem"/>
        <w:jc w:val="both"/>
        <w:rPr>
          <w:sz w:val="20"/>
          <w:szCs w:val="20"/>
        </w:rPr>
      </w:pPr>
      <w:r w:rsidRPr="000C6EAD">
        <w:rPr>
          <w:sz w:val="20"/>
          <w:szCs w:val="20"/>
        </w:rPr>
        <w:t>Podle zjištění pravidelných prohlídek a diagnostického průzkumu je stavební stav most</w:t>
      </w:r>
      <w:r w:rsidR="00157D90">
        <w:rPr>
          <w:sz w:val="20"/>
          <w:szCs w:val="20"/>
        </w:rPr>
        <w:t>u</w:t>
      </w:r>
      <w:r w:rsidRPr="000C6EAD">
        <w:rPr>
          <w:sz w:val="20"/>
          <w:szCs w:val="20"/>
        </w:rPr>
        <w:t xml:space="preserve"> špatný a použitelnost mostu omezená. Bylo také zjištěno, že v posledních letech dochází ke zrychlení degradace konstrukcí. Při odložení termínu rekonstrukce by hrozilo riziko omezení silniční dopravy na mostě, resp. její úplné vyloučení.</w:t>
      </w:r>
    </w:p>
    <w:p w14:paraId="4360846C" w14:textId="4916477C" w:rsidR="00435509" w:rsidRDefault="00435509" w:rsidP="00070BCF">
      <w:pPr>
        <w:pStyle w:val="Odstavecseseznamem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 vše se bude v rámci rekonstrukce provádět?</w:t>
      </w:r>
    </w:p>
    <w:p w14:paraId="0AD9953A" w14:textId="33172779" w:rsidR="002811DD" w:rsidRDefault="002811DD" w:rsidP="006B5900">
      <w:pPr>
        <w:pStyle w:val="Odstavecseseznamem"/>
        <w:jc w:val="both"/>
        <w:rPr>
          <w:sz w:val="20"/>
          <w:szCs w:val="20"/>
        </w:rPr>
      </w:pPr>
      <w:r w:rsidRPr="002811DD">
        <w:rPr>
          <w:sz w:val="20"/>
          <w:szCs w:val="20"/>
        </w:rPr>
        <w:t xml:space="preserve">Na mostě se bude opravovat mostní svršek (římsy, chodníky, vozovka, zábradlí, hydroizolace, odvodnění) na ocelové nosné konstrukci </w:t>
      </w:r>
      <w:r w:rsidR="00D14FAF">
        <w:rPr>
          <w:sz w:val="20"/>
          <w:szCs w:val="20"/>
        </w:rPr>
        <w:t>protikorozní ochrany</w:t>
      </w:r>
      <w:r w:rsidRPr="002811DD">
        <w:rPr>
          <w:sz w:val="20"/>
          <w:szCs w:val="20"/>
        </w:rPr>
        <w:t xml:space="preserve">. Rovněž se budou opravovat místa zkorodovaného betonu (koncové příčníky a opěry). Na mostě budou vyměněna všechna ložiska. Na opěrách budou vyvinuty závěrné zídky v odsunuté poloze tak, aby vyhovovaly požadavkům </w:t>
      </w:r>
      <w:r w:rsidR="006B5900">
        <w:rPr>
          <w:sz w:val="20"/>
          <w:szCs w:val="20"/>
        </w:rPr>
        <w:t>vzorových listů</w:t>
      </w:r>
      <w:r w:rsidRPr="002811DD">
        <w:rPr>
          <w:sz w:val="20"/>
          <w:szCs w:val="20"/>
        </w:rPr>
        <w:t xml:space="preserve">. Úložné prahy opěr budou vybourány, aby byl vyvinut prostor kolem ložisek vyhovující </w:t>
      </w:r>
      <w:r w:rsidR="006B5900">
        <w:rPr>
          <w:sz w:val="20"/>
          <w:szCs w:val="20"/>
        </w:rPr>
        <w:t>vzorovým listům</w:t>
      </w:r>
      <w:r w:rsidRPr="002811DD">
        <w:rPr>
          <w:sz w:val="20"/>
          <w:szCs w:val="20"/>
        </w:rPr>
        <w:t>.</w:t>
      </w:r>
      <w:r w:rsidR="006B5900">
        <w:rPr>
          <w:sz w:val="20"/>
          <w:szCs w:val="20"/>
        </w:rPr>
        <w:t xml:space="preserve"> </w:t>
      </w:r>
      <w:r w:rsidRPr="006B5900">
        <w:rPr>
          <w:sz w:val="20"/>
          <w:szCs w:val="20"/>
        </w:rPr>
        <w:t>Na zdech se bude opravovat: římsa, chodník a zábradlí; vzhledem k propadu chodníků i vozovky se provede odtěžení zásypu mezi zdmi a jeho náhrada; opraví se kanalizace mezi zdmi; opraví se vnější povrch zdí. Stávající schodiště podél zdi vlevo i vpravo se nahradí novými.</w:t>
      </w:r>
      <w:r w:rsidR="006B5900">
        <w:rPr>
          <w:sz w:val="20"/>
          <w:szCs w:val="20"/>
        </w:rPr>
        <w:t xml:space="preserve"> Bude vyměněno veřejné osvětlení do příznivějších poloh a s úspornějším provozem. Dojde k výměnám výplní proti ostřiku. </w:t>
      </w:r>
      <w:r w:rsidR="001A78B0">
        <w:rPr>
          <w:sz w:val="20"/>
          <w:szCs w:val="20"/>
        </w:rPr>
        <w:t xml:space="preserve">Rekonstrukce </w:t>
      </w:r>
      <w:proofErr w:type="gramStart"/>
      <w:r w:rsidR="001A78B0">
        <w:rPr>
          <w:sz w:val="20"/>
          <w:szCs w:val="20"/>
        </w:rPr>
        <w:t>řeší</w:t>
      </w:r>
      <w:proofErr w:type="gramEnd"/>
      <w:r w:rsidR="001A78B0">
        <w:rPr>
          <w:sz w:val="20"/>
          <w:szCs w:val="20"/>
        </w:rPr>
        <w:t xml:space="preserve"> i neuspokojivý stav s nadměrným výskytem městských holubů. </w:t>
      </w:r>
    </w:p>
    <w:p w14:paraId="133AC117" w14:textId="4C370332" w:rsidR="006B5900" w:rsidRPr="006B5900" w:rsidRDefault="006B5900" w:rsidP="006B5900">
      <w:pPr>
        <w:pStyle w:val="Odstavecseseznamem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Tato investiční akce připraví podmínky pro rekonstrukci přechodu pro chodce tak, aby byly dodrženy podmínky současné legislativy. </w:t>
      </w:r>
    </w:p>
    <w:p w14:paraId="417CB7F6" w14:textId="1DED9D56" w:rsidR="00435509" w:rsidRDefault="003E4EC6" w:rsidP="002811DD">
      <w:pPr>
        <w:pStyle w:val="Odstavecseseznamem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</w:t>
      </w:r>
      <w:r w:rsidR="00F41780">
        <w:rPr>
          <w:b/>
          <w:bCs/>
          <w:sz w:val="20"/>
          <w:szCs w:val="20"/>
        </w:rPr>
        <w:t xml:space="preserve">do </w:t>
      </w:r>
      <w:r>
        <w:rPr>
          <w:b/>
          <w:bCs/>
          <w:sz w:val="20"/>
          <w:szCs w:val="20"/>
        </w:rPr>
        <w:t>bude rekonstrukci realizovat a v jakém časovém období?</w:t>
      </w:r>
    </w:p>
    <w:p w14:paraId="0D44795C" w14:textId="725F629B" w:rsidR="000831A3" w:rsidRDefault="003E4EC6" w:rsidP="000831A3">
      <w:pPr>
        <w:pStyle w:val="Odstavecseseznamem"/>
        <w:jc w:val="both"/>
        <w:rPr>
          <w:rFonts w:ascii="Calibri" w:hAnsi="Calibri" w:cs="Calibri"/>
        </w:rPr>
      </w:pPr>
      <w:r>
        <w:rPr>
          <w:sz w:val="20"/>
          <w:szCs w:val="20"/>
        </w:rPr>
        <w:t xml:space="preserve">Stavbu bude provádět </w:t>
      </w:r>
      <w:r w:rsidRPr="003E4EC6">
        <w:rPr>
          <w:sz w:val="20"/>
          <w:szCs w:val="20"/>
        </w:rPr>
        <w:t>firma Strabag, a. s. s bohatou zkušeností s realizací mostů. Řešitelský tým se v nedávné době podílel na výstavbě mostu v Církvicích, v Malíně u Kutné Hory nebo mostu přes Labe v Kolíně.</w:t>
      </w:r>
      <w:r>
        <w:rPr>
          <w:sz w:val="20"/>
          <w:szCs w:val="20"/>
        </w:rPr>
        <w:t xml:space="preserve"> </w:t>
      </w:r>
      <w:r w:rsidR="005A095E">
        <w:rPr>
          <w:sz w:val="20"/>
          <w:szCs w:val="20"/>
        </w:rPr>
        <w:t>Realizace je závislá na přeložce kabelového vedené CETIN, kter</w:t>
      </w:r>
      <w:r w:rsidR="00157D90">
        <w:rPr>
          <w:sz w:val="20"/>
          <w:szCs w:val="20"/>
        </w:rPr>
        <w:t>á</w:t>
      </w:r>
      <w:r w:rsidR="005A095E">
        <w:rPr>
          <w:sz w:val="20"/>
          <w:szCs w:val="20"/>
        </w:rPr>
        <w:t xml:space="preserve"> proběhne v březnu. Od této doby již bude započata fyzická realizace stavby</w:t>
      </w:r>
      <w:r w:rsidR="000831A3">
        <w:rPr>
          <w:sz w:val="20"/>
          <w:szCs w:val="20"/>
        </w:rPr>
        <w:t>, která potrvá až do konce tohoto roku.</w:t>
      </w:r>
      <w:r w:rsidR="005A095E">
        <w:rPr>
          <w:sz w:val="20"/>
          <w:szCs w:val="20"/>
        </w:rPr>
        <w:t xml:space="preserve"> </w:t>
      </w:r>
    </w:p>
    <w:p w14:paraId="4AD1166E" w14:textId="5E92E3BF" w:rsidR="000831A3" w:rsidRPr="000831A3" w:rsidRDefault="008327F6" w:rsidP="000831A3">
      <w:pPr>
        <w:pStyle w:val="Odstavecseseznamem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Bude most uzavřen a </w:t>
      </w:r>
      <w:r w:rsidR="003570F4">
        <w:rPr>
          <w:b/>
          <w:bCs/>
          <w:sz w:val="20"/>
          <w:szCs w:val="20"/>
        </w:rPr>
        <w:t xml:space="preserve">v případě že ano, </w:t>
      </w:r>
      <w:r>
        <w:rPr>
          <w:b/>
          <w:bCs/>
          <w:sz w:val="20"/>
          <w:szCs w:val="20"/>
        </w:rPr>
        <w:t>od kdy do kdy?</w:t>
      </w:r>
      <w:r w:rsidR="000831A3" w:rsidRPr="000831A3">
        <w:rPr>
          <w:b/>
          <w:bCs/>
          <w:sz w:val="20"/>
          <w:szCs w:val="20"/>
        </w:rPr>
        <w:t xml:space="preserve"> </w:t>
      </w:r>
    </w:p>
    <w:p w14:paraId="7C6CF673" w14:textId="200C6E34" w:rsidR="008327F6" w:rsidRDefault="000831A3" w:rsidP="000831A3">
      <w:pPr>
        <w:pStyle w:val="Odstavecseseznamem"/>
        <w:jc w:val="both"/>
        <w:rPr>
          <w:b/>
          <w:bCs/>
          <w:sz w:val="20"/>
          <w:szCs w:val="20"/>
        </w:rPr>
      </w:pPr>
      <w:r w:rsidRPr="000831A3">
        <w:rPr>
          <w:sz w:val="20"/>
          <w:szCs w:val="20"/>
        </w:rPr>
        <w:t xml:space="preserve">Úplná uzavírka mostu pak proběhne od </w:t>
      </w:r>
      <w:r w:rsidRPr="00BF580D">
        <w:rPr>
          <w:sz w:val="20"/>
          <w:szCs w:val="20"/>
          <w:u w:val="single"/>
        </w:rPr>
        <w:t>12.4.2023 do 3.9.2023</w:t>
      </w:r>
      <w:r w:rsidRPr="000831A3">
        <w:rPr>
          <w:sz w:val="20"/>
          <w:szCs w:val="20"/>
        </w:rPr>
        <w:t xml:space="preserve">, kdy bude mostu </w:t>
      </w:r>
      <w:r w:rsidRPr="00BF580D">
        <w:rPr>
          <w:sz w:val="20"/>
          <w:szCs w:val="20"/>
          <w:u w:val="single"/>
        </w:rPr>
        <w:t>uzavřen pro veškerou dopravu</w:t>
      </w:r>
      <w:r>
        <w:rPr>
          <w:sz w:val="20"/>
          <w:szCs w:val="20"/>
        </w:rPr>
        <w:t xml:space="preserve">. </w:t>
      </w:r>
    </w:p>
    <w:p w14:paraId="42ED875B" w14:textId="77777777" w:rsidR="00307EA1" w:rsidRPr="00307EA1" w:rsidRDefault="008327F6" w:rsidP="00070BCF">
      <w:pPr>
        <w:pStyle w:val="Odstavecseseznamem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Jak se dostanu na druhou stranu</w:t>
      </w:r>
      <w:r w:rsidR="00307EA1">
        <w:rPr>
          <w:b/>
          <w:bCs/>
          <w:sz w:val="20"/>
          <w:szCs w:val="20"/>
        </w:rPr>
        <w:t xml:space="preserve"> řeky</w:t>
      </w:r>
      <w:r>
        <w:rPr>
          <w:b/>
          <w:bCs/>
          <w:sz w:val="20"/>
          <w:szCs w:val="20"/>
        </w:rPr>
        <w:t>?</w:t>
      </w:r>
      <w:r w:rsidR="00307EA1" w:rsidRPr="00307EA1">
        <w:rPr>
          <w:sz w:val="20"/>
          <w:szCs w:val="20"/>
        </w:rPr>
        <w:t xml:space="preserve"> </w:t>
      </w:r>
    </w:p>
    <w:p w14:paraId="54E2F78F" w14:textId="6D6FB4DD" w:rsidR="008327F6" w:rsidRDefault="00307EA1" w:rsidP="00307EA1">
      <w:pPr>
        <w:pStyle w:val="Odstavecseseznamem"/>
        <w:jc w:val="both"/>
        <w:rPr>
          <w:sz w:val="20"/>
          <w:szCs w:val="20"/>
        </w:rPr>
      </w:pPr>
      <w:r w:rsidRPr="000831A3">
        <w:rPr>
          <w:sz w:val="20"/>
          <w:szCs w:val="20"/>
        </w:rPr>
        <w:t>Průchod bude zajištěn pouze pro pěší</w:t>
      </w:r>
      <w:r w:rsidR="00CA5361">
        <w:rPr>
          <w:sz w:val="20"/>
          <w:szCs w:val="20"/>
        </w:rPr>
        <w:t xml:space="preserve">, </w:t>
      </w:r>
      <w:r w:rsidRPr="000831A3">
        <w:rPr>
          <w:sz w:val="20"/>
          <w:szCs w:val="20"/>
        </w:rPr>
        <w:t>částečně po lávce a pak koridorem po mostní konstrukci</w:t>
      </w:r>
      <w:r w:rsidRPr="007459B1">
        <w:rPr>
          <w:sz w:val="20"/>
          <w:szCs w:val="20"/>
        </w:rPr>
        <w:t>.</w:t>
      </w:r>
      <w:r w:rsidR="007459B1" w:rsidRPr="007459B1">
        <w:rPr>
          <w:sz w:val="20"/>
          <w:szCs w:val="20"/>
        </w:rPr>
        <w:t xml:space="preserve">  </w:t>
      </w:r>
      <w:r w:rsidR="00157D90">
        <w:rPr>
          <w:sz w:val="20"/>
          <w:szCs w:val="20"/>
        </w:rPr>
        <w:t xml:space="preserve">Cyklisté a motocyklisté budou moci svůj dopravní prostředek převést. </w:t>
      </w:r>
      <w:r w:rsidR="007459B1" w:rsidRPr="007459B1">
        <w:rPr>
          <w:sz w:val="20"/>
          <w:szCs w:val="20"/>
        </w:rPr>
        <w:t xml:space="preserve">Pro osobní a nákladní dopravu budou vyznačeny objízdné trasy. Pro osobní dopravu je plánována přes Kolín a nákladní pak </w:t>
      </w:r>
      <w:r w:rsidR="007459B1">
        <w:rPr>
          <w:sz w:val="20"/>
          <w:szCs w:val="20"/>
        </w:rPr>
        <w:t xml:space="preserve">přes Chlumec nad Cidlinou (po silnicích druhých tříd). </w:t>
      </w:r>
    </w:p>
    <w:p w14:paraId="4A694E33" w14:textId="77777777" w:rsidR="007459B1" w:rsidRDefault="007459B1" w:rsidP="00307EA1">
      <w:pPr>
        <w:pStyle w:val="Odstavecseseznamem"/>
        <w:jc w:val="both"/>
        <w:rPr>
          <w:sz w:val="20"/>
          <w:szCs w:val="20"/>
        </w:rPr>
      </w:pPr>
      <w:r w:rsidRPr="007459B1">
        <w:rPr>
          <w:sz w:val="20"/>
          <w:szCs w:val="20"/>
        </w:rPr>
        <w:t xml:space="preserve">Bohužel nám do této trasy vstupují hned dvě omezení. </w:t>
      </w:r>
    </w:p>
    <w:p w14:paraId="6564BB46" w14:textId="05A6CD19" w:rsidR="007459B1" w:rsidRDefault="007459B1" w:rsidP="007459B1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Pr="007459B1">
        <w:rPr>
          <w:sz w:val="20"/>
          <w:szCs w:val="20"/>
        </w:rPr>
        <w:t xml:space="preserve">ekonstrukce povrchu vozovky mezi obcemi </w:t>
      </w:r>
      <w:proofErr w:type="spellStart"/>
      <w:r w:rsidRPr="007459B1">
        <w:rPr>
          <w:sz w:val="20"/>
          <w:szCs w:val="20"/>
        </w:rPr>
        <w:t>Lžovice</w:t>
      </w:r>
      <w:proofErr w:type="spellEnd"/>
      <w:r w:rsidRPr="007459B1">
        <w:rPr>
          <w:sz w:val="20"/>
          <w:szCs w:val="20"/>
        </w:rPr>
        <w:t xml:space="preserve"> a Tři Dvory v termínu od 2.4. do 24.4.2023. Zde dojde jen k omezení dopravy, kdy osobní a dodávkové vozy budou moci rekonstruovanou částí komunikace projíždět, pouze budou omezeny v rekonstruovaných částech semafory či ručním řízením provozu. Nákladní vozy budou odkl</w:t>
      </w:r>
      <w:r w:rsidR="00C379B8">
        <w:rPr>
          <w:sz w:val="20"/>
          <w:szCs w:val="20"/>
        </w:rPr>
        <w:t>oněny na objízdnou trasu</w:t>
      </w:r>
      <w:r w:rsidRPr="007459B1">
        <w:rPr>
          <w:sz w:val="20"/>
          <w:szCs w:val="20"/>
        </w:rPr>
        <w:t xml:space="preserve"> cca 47 km.</w:t>
      </w:r>
    </w:p>
    <w:p w14:paraId="5EDB8A31" w14:textId="7F310201" w:rsidR="007459B1" w:rsidRPr="007459B1" w:rsidRDefault="008D74F4" w:rsidP="007459B1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R</w:t>
      </w:r>
      <w:r w:rsidRPr="008D74F4">
        <w:rPr>
          <w:sz w:val="20"/>
          <w:szCs w:val="20"/>
        </w:rPr>
        <w:t>ekonstrukce kanalizace v ulici Třídvorská v Kolíně, kterou investuje město Kolín. Tato akce se bohužel opozdila cca o čtyři roky a nyní bude částečně komplikovat plánovanou objízdnou trasu. Samotná rekonstrukce je plánována celkem do sedmi etap. Od první do čtvrté etapy se bude moci projíždět okolními ulicemi (mimo nákladních aut), ale v páté a šesté se bude muset objíždět přes Konárovice a Býchory. Stavba započne 3.3.2023 a měla by být realizována do konce listopadu 2023. Nicméně zde vstupuje do realizace plno faktorů, které mohou ovlivnit celou rekonstrukci.</w:t>
      </w:r>
    </w:p>
    <w:p w14:paraId="243F3DFA" w14:textId="3C9B9D97" w:rsidR="008327F6" w:rsidRDefault="008327F6" w:rsidP="00070BCF">
      <w:pPr>
        <w:pStyle w:val="Odstavecseseznamem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Jak bude jezdit autobus z Chlumce n/C do Kutné Hory?</w:t>
      </w:r>
    </w:p>
    <w:p w14:paraId="38F98E1C" w14:textId="6BE6A88E" w:rsidR="00D93666" w:rsidRPr="00D93666" w:rsidRDefault="00D93666" w:rsidP="00D93666">
      <w:pPr>
        <w:pStyle w:val="Odstavecseseznamem"/>
        <w:jc w:val="both"/>
        <w:rPr>
          <w:sz w:val="20"/>
          <w:szCs w:val="20"/>
        </w:rPr>
      </w:pPr>
      <w:r w:rsidRPr="00D93666">
        <w:rPr>
          <w:sz w:val="20"/>
          <w:szCs w:val="20"/>
        </w:rPr>
        <w:t xml:space="preserve">Autobusová doprava z Chlumce nad Cidlinou do Kutné Hory je řešena dvěma autobusy. Autobusy budou zastavovat na zastávce v ulici Bělohorská (směr od Kolína), kde cestující </w:t>
      </w:r>
      <w:r w:rsidR="008800DA">
        <w:rPr>
          <w:sz w:val="20"/>
          <w:szCs w:val="20"/>
        </w:rPr>
        <w:t xml:space="preserve">budou </w:t>
      </w:r>
      <w:r w:rsidRPr="00D93666">
        <w:rPr>
          <w:sz w:val="20"/>
          <w:szCs w:val="20"/>
        </w:rPr>
        <w:t xml:space="preserve">muset vystoupit, a přejít na druhou stranu řeky Labe, kde nastoupí do připraveného </w:t>
      </w:r>
      <w:r w:rsidR="004E0EC0">
        <w:rPr>
          <w:sz w:val="20"/>
          <w:szCs w:val="20"/>
        </w:rPr>
        <w:t xml:space="preserve">navazujícího </w:t>
      </w:r>
      <w:r w:rsidRPr="00D93666">
        <w:rPr>
          <w:sz w:val="20"/>
          <w:szCs w:val="20"/>
        </w:rPr>
        <w:t>autobusu na Kutnou Horu. Tato varianta bude sloužit i pro cestující od Kutné Hory.</w:t>
      </w:r>
    </w:p>
    <w:p w14:paraId="2EFF3AE1" w14:textId="108296FE" w:rsidR="003D33A0" w:rsidRDefault="00D24C51" w:rsidP="00070BCF">
      <w:pPr>
        <w:pStyle w:val="Odstavecseseznamem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Bude se řešit možnost parkování aut u mostu?</w:t>
      </w:r>
    </w:p>
    <w:p w14:paraId="7CE74C29" w14:textId="162AAED7" w:rsidR="003D33A0" w:rsidRPr="00C14430" w:rsidRDefault="00C14430" w:rsidP="003D33A0">
      <w:pPr>
        <w:pStyle w:val="Odstavecseseznamem"/>
        <w:jc w:val="both"/>
        <w:rPr>
          <w:sz w:val="20"/>
          <w:szCs w:val="20"/>
        </w:rPr>
      </w:pPr>
      <w:r w:rsidRPr="00C14430">
        <w:rPr>
          <w:sz w:val="20"/>
          <w:szCs w:val="20"/>
        </w:rPr>
        <w:t xml:space="preserve">Na severní straně (Týnec nad Labem) budou vyznačena stání u mostu a na jižní straně (Vinařice) se budou moci odstavit vozidla na zastávce ČD a dole u firmy </w:t>
      </w:r>
      <w:proofErr w:type="spellStart"/>
      <w:r w:rsidRPr="00C14430">
        <w:rPr>
          <w:sz w:val="20"/>
          <w:szCs w:val="20"/>
        </w:rPr>
        <w:t>Prespon</w:t>
      </w:r>
      <w:proofErr w:type="spellEnd"/>
      <w:r w:rsidRPr="00C14430">
        <w:rPr>
          <w:sz w:val="20"/>
          <w:szCs w:val="20"/>
        </w:rPr>
        <w:t xml:space="preserve"> s.r.o. (bývalá Pernerova strojírna)</w:t>
      </w:r>
      <w:r>
        <w:rPr>
          <w:sz w:val="20"/>
          <w:szCs w:val="20"/>
        </w:rPr>
        <w:t>.</w:t>
      </w:r>
    </w:p>
    <w:p w14:paraId="38FF7E43" w14:textId="51F22563" w:rsidR="00D93666" w:rsidRPr="003D2612" w:rsidRDefault="003D2612" w:rsidP="003D2612">
      <w:pPr>
        <w:pStyle w:val="Odstavecseseznamem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Bude město řešit dopravu malých dětí z Vinařic do školky, školy a další technické záležitosti v obci Vinařice?</w:t>
      </w:r>
    </w:p>
    <w:p w14:paraId="370DD6D3" w14:textId="456CEF6E" w:rsidR="003D2612" w:rsidRDefault="003D2612" w:rsidP="003D2612">
      <w:pPr>
        <w:pStyle w:val="Odstavecseseznamem"/>
        <w:jc w:val="both"/>
        <w:rPr>
          <w:sz w:val="20"/>
          <w:szCs w:val="20"/>
        </w:rPr>
      </w:pPr>
      <w:r w:rsidRPr="003D2612">
        <w:rPr>
          <w:sz w:val="20"/>
          <w:szCs w:val="20"/>
        </w:rPr>
        <w:t>Pokud by byl zájem z řad rodičů, je možné zřídit v určitém časovém intervalu v ranních a odpoledních hodinách taxislužbu pro dopravu dětí s rodiči ke škole a školce.</w:t>
      </w:r>
      <w:r>
        <w:rPr>
          <w:sz w:val="20"/>
          <w:szCs w:val="20"/>
        </w:rPr>
        <w:t xml:space="preserve"> Ovšem jen pro děti do třetí třídy. </w:t>
      </w:r>
      <w:r w:rsidRPr="003D2612">
        <w:rPr>
          <w:sz w:val="20"/>
          <w:szCs w:val="20"/>
        </w:rPr>
        <w:t xml:space="preserve"> </w:t>
      </w:r>
      <w:r w:rsidR="00347D34">
        <w:rPr>
          <w:sz w:val="20"/>
          <w:szCs w:val="20"/>
        </w:rPr>
        <w:t xml:space="preserve">Tato služba by byla hrazena městem. </w:t>
      </w:r>
      <w:r w:rsidRPr="003D2612">
        <w:rPr>
          <w:sz w:val="20"/>
          <w:szCs w:val="20"/>
        </w:rPr>
        <w:t xml:space="preserve">Pečovatelská služba bude pro klienty v obci Vinařice zachována, obsluha bude řešena dvěma vozy. </w:t>
      </w:r>
      <w:r>
        <w:rPr>
          <w:sz w:val="20"/>
          <w:szCs w:val="20"/>
        </w:rPr>
        <w:t>Co se týká údržby provozu kanalizace, dojde ještě na konci března k velkému servisu a pak se již bude provádět případná běžná údržba. Sekání trávy bude taktéž zajištěno dle potřeby, jakož i jiné udržovací práce. Nicméně může dojít k menším časovým prodlevám.</w:t>
      </w:r>
    </w:p>
    <w:p w14:paraId="73C983FF" w14:textId="7DF14684" w:rsidR="003D2612" w:rsidRDefault="003D2612" w:rsidP="003D2612">
      <w:pPr>
        <w:pStyle w:val="Odstavecseseznamem"/>
        <w:jc w:val="both"/>
        <w:rPr>
          <w:sz w:val="20"/>
          <w:szCs w:val="20"/>
        </w:rPr>
      </w:pPr>
    </w:p>
    <w:p w14:paraId="5302C744" w14:textId="12D041B4" w:rsidR="00F41780" w:rsidRDefault="00F41780" w:rsidP="0044492A">
      <w:pPr>
        <w:jc w:val="both"/>
      </w:pPr>
      <w:r>
        <w:t xml:space="preserve">Zástupci realizačního týmu prosí tímto obyvatele Týnce </w:t>
      </w:r>
      <w:r w:rsidR="0044492A">
        <w:t>nad Labem</w:t>
      </w:r>
      <w:r w:rsidR="004C3C3B">
        <w:t xml:space="preserve">, Vinařic, </w:t>
      </w:r>
      <w:proofErr w:type="spellStart"/>
      <w:r w:rsidR="004C3C3B">
        <w:t>Lžovic</w:t>
      </w:r>
      <w:proofErr w:type="spellEnd"/>
      <w:r w:rsidR="004C3C3B">
        <w:t xml:space="preserve">, </w:t>
      </w:r>
      <w:r>
        <w:t xml:space="preserve">Záboří </w:t>
      </w:r>
      <w:r w:rsidR="0044492A">
        <w:t xml:space="preserve">nad Labem </w:t>
      </w:r>
      <w:r w:rsidR="004C3C3B">
        <w:t xml:space="preserve">a dalších okolních obcí </w:t>
      </w:r>
      <w:r>
        <w:t>o trpělivost a </w:t>
      </w:r>
      <w:proofErr w:type="gramStart"/>
      <w:r>
        <w:t>těší</w:t>
      </w:r>
      <w:proofErr w:type="gramEnd"/>
      <w:r>
        <w:t xml:space="preserve"> se, že za </w:t>
      </w:r>
      <w:r w:rsidR="00766983">
        <w:t xml:space="preserve">necelý </w:t>
      </w:r>
      <w:r>
        <w:t>rok budeme společně užívat nově opravený most k</w:t>
      </w:r>
      <w:r w:rsidR="0044492A">
        <w:t> </w:t>
      </w:r>
      <w:r>
        <w:t>všeobecné</w:t>
      </w:r>
      <w:r w:rsidR="0044492A">
        <w:t xml:space="preserve"> s</w:t>
      </w:r>
      <w:r>
        <w:t>pokojenosti.</w:t>
      </w:r>
    </w:p>
    <w:p w14:paraId="03A63840" w14:textId="606E6FE5" w:rsidR="003D2612" w:rsidRPr="003D2612" w:rsidRDefault="003D2612" w:rsidP="003D2612">
      <w:pPr>
        <w:pStyle w:val="Odstavecseseznamem"/>
        <w:jc w:val="both"/>
        <w:rPr>
          <w:sz w:val="20"/>
          <w:szCs w:val="20"/>
        </w:rPr>
      </w:pPr>
    </w:p>
    <w:p w14:paraId="1715B6AD" w14:textId="093F5256" w:rsidR="003D2612" w:rsidRDefault="0047296D" w:rsidP="003D2612">
      <w:pPr>
        <w:pStyle w:val="Odstavecseseznamem"/>
        <w:jc w:val="both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E26F2F" wp14:editId="4DB0F91D">
            <wp:simplePos x="0" y="0"/>
            <wp:positionH relativeFrom="column">
              <wp:posOffset>2294255</wp:posOffset>
            </wp:positionH>
            <wp:positionV relativeFrom="paragraph">
              <wp:posOffset>3175</wp:posOffset>
            </wp:positionV>
            <wp:extent cx="1536700" cy="501650"/>
            <wp:effectExtent l="0" t="0" r="6350" b="0"/>
            <wp:wrapTight wrapText="bothSides">
              <wp:wrapPolygon edited="0">
                <wp:start x="0" y="0"/>
                <wp:lineTo x="0" y="20506"/>
                <wp:lineTo x="21421" y="20506"/>
                <wp:lineTo x="21421" y="0"/>
                <wp:lineTo x="0" y="0"/>
              </wp:wrapPolygon>
            </wp:wrapTight>
            <wp:docPr id="2" name="Obrázek 2" descr="Může jít o obrázek text, kde se píše STRABAG WORK ON PROG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ůže jít o obrázek text, kde se píše STRABAG WORK ON PROGRES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53" t="38690" r="15785" b="37610"/>
                    <a:stretch/>
                  </pic:blipFill>
                  <pic:spPr bwMode="auto">
                    <a:xfrm>
                      <a:off x="0" y="0"/>
                      <a:ext cx="15367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405">
        <w:rPr>
          <w:noProof/>
        </w:rPr>
        <w:drawing>
          <wp:anchor distT="0" distB="0" distL="114300" distR="114300" simplePos="0" relativeHeight="251659264" behindDoc="1" locked="0" layoutInCell="1" allowOverlap="1" wp14:anchorId="2F777D78" wp14:editId="58492477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1570355" cy="403860"/>
            <wp:effectExtent l="0" t="0" r="0" b="0"/>
            <wp:wrapTight wrapText="bothSides">
              <wp:wrapPolygon edited="0">
                <wp:start x="0" y="0"/>
                <wp:lineTo x="0" y="20377"/>
                <wp:lineTo x="21224" y="20377"/>
                <wp:lineTo x="21224" y="0"/>
                <wp:lineTo x="0" y="0"/>
              </wp:wrapPolygon>
            </wp:wrapTight>
            <wp:docPr id="1" name="Obrázek 1" descr="Středočeský kraj nechá prověřit hospodaření KSÚS - Starostové a nezávisl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ředočeský kraj nechá prověřit hospodaření KSÚS - Starostové a nezávislí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6C4" w:rsidRPr="00D43DC2">
        <w:rPr>
          <w:b/>
          <w:bCs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3802C2E" wp14:editId="53863C4B">
            <wp:simplePos x="0" y="0"/>
            <wp:positionH relativeFrom="column">
              <wp:posOffset>4345305</wp:posOffset>
            </wp:positionH>
            <wp:positionV relativeFrom="paragraph">
              <wp:posOffset>4445</wp:posOffset>
            </wp:positionV>
            <wp:extent cx="1377315" cy="420370"/>
            <wp:effectExtent l="0" t="0" r="0" b="0"/>
            <wp:wrapTight wrapText="bothSides">
              <wp:wrapPolygon edited="0">
                <wp:start x="0" y="0"/>
                <wp:lineTo x="0" y="20556"/>
                <wp:lineTo x="21212" y="20556"/>
                <wp:lineTo x="2121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32CCA" w14:textId="6D5FE366" w:rsidR="00D93666" w:rsidRDefault="00D93666" w:rsidP="00D93666">
      <w:pPr>
        <w:pStyle w:val="Odstavecseseznamem"/>
        <w:jc w:val="both"/>
        <w:rPr>
          <w:b/>
          <w:bCs/>
          <w:sz w:val="20"/>
          <w:szCs w:val="20"/>
        </w:rPr>
      </w:pPr>
    </w:p>
    <w:p w14:paraId="4413846B" w14:textId="42AD2D5D" w:rsidR="008327F6" w:rsidRDefault="007A2D9A" w:rsidP="003B0D52">
      <w:pPr>
        <w:pStyle w:val="Odstavecseseznamem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</w:t>
      </w:r>
    </w:p>
    <w:p w14:paraId="49475FEF" w14:textId="77777777" w:rsidR="00577F09" w:rsidRDefault="00577F09" w:rsidP="003B0D52">
      <w:pPr>
        <w:pStyle w:val="Odstavecseseznamem"/>
        <w:jc w:val="both"/>
        <w:rPr>
          <w:noProof/>
        </w:rPr>
      </w:pPr>
    </w:p>
    <w:p w14:paraId="6E0B7A1C" w14:textId="720828B3" w:rsidR="007A2D9A" w:rsidRDefault="00577F09" w:rsidP="003B0D52">
      <w:pPr>
        <w:pStyle w:val="Odstavecseseznamem"/>
        <w:jc w:val="both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2D64436" wp14:editId="454AD526">
            <wp:simplePos x="0" y="0"/>
            <wp:positionH relativeFrom="column">
              <wp:posOffset>1424305</wp:posOffset>
            </wp:positionH>
            <wp:positionV relativeFrom="paragraph">
              <wp:posOffset>1829435</wp:posOffset>
            </wp:positionV>
            <wp:extent cx="3289300" cy="2142490"/>
            <wp:effectExtent l="0" t="0" r="6350" b="0"/>
            <wp:wrapTight wrapText="bothSides">
              <wp:wrapPolygon edited="0">
                <wp:start x="0" y="0"/>
                <wp:lineTo x="0" y="21318"/>
                <wp:lineTo x="21517" y="21318"/>
                <wp:lineTo x="21517" y="0"/>
                <wp:lineTo x="0" y="0"/>
              </wp:wrapPolygon>
            </wp:wrapTight>
            <wp:docPr id="5" name="Obrázek 5" descr="Obsah obrázku text, obloha, scéna, smě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, obloha, scéna, směr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31"/>
                    <a:stretch/>
                  </pic:blipFill>
                  <pic:spPr bwMode="auto">
                    <a:xfrm>
                      <a:off x="0" y="0"/>
                      <a:ext cx="328930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5D39AEA" wp14:editId="03E14401">
            <wp:simplePos x="0" y="0"/>
            <wp:positionH relativeFrom="column">
              <wp:posOffset>3208655</wp:posOffset>
            </wp:positionH>
            <wp:positionV relativeFrom="paragraph">
              <wp:posOffset>285115</wp:posOffset>
            </wp:positionV>
            <wp:extent cx="2845435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02" y="21407"/>
                <wp:lineTo x="21402" y="0"/>
                <wp:lineTo x="0" y="0"/>
              </wp:wrapPolygon>
            </wp:wrapTight>
            <wp:docPr id="7" name="Obrázek 7" descr="Obsah obrázku budova, obloha, exteriér, káme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budova, obloha, exteriér, kámen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113CC" w14:textId="3E0E4A72" w:rsidR="007A2D9A" w:rsidRDefault="0047296D" w:rsidP="003B0D52">
      <w:pPr>
        <w:pStyle w:val="Odstavecseseznamem"/>
        <w:jc w:val="both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345948" wp14:editId="653F0150">
            <wp:simplePos x="0" y="0"/>
            <wp:positionH relativeFrom="margin">
              <wp:posOffset>-133350</wp:posOffset>
            </wp:positionH>
            <wp:positionV relativeFrom="paragraph">
              <wp:posOffset>96520</wp:posOffset>
            </wp:positionV>
            <wp:extent cx="2870835" cy="2152650"/>
            <wp:effectExtent l="0" t="0" r="5715" b="0"/>
            <wp:wrapTight wrapText="bothSides">
              <wp:wrapPolygon edited="0">
                <wp:start x="0" y="0"/>
                <wp:lineTo x="0" y="21409"/>
                <wp:lineTo x="21500" y="21409"/>
                <wp:lineTo x="21500" y="0"/>
                <wp:lineTo x="0" y="0"/>
              </wp:wrapPolygon>
            </wp:wrapTight>
            <wp:docPr id="6" name="Obrázek 6" descr="Obsah obrázku strom, exteriér, obloha, budo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strom, exteriér, obloha, budov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838FD5" w14:textId="3EABE3AE" w:rsidR="007A2D9A" w:rsidRDefault="007A2D9A" w:rsidP="003B0D52">
      <w:pPr>
        <w:pStyle w:val="Odstavecseseznamem"/>
        <w:jc w:val="both"/>
        <w:rPr>
          <w:b/>
          <w:bCs/>
          <w:sz w:val="20"/>
          <w:szCs w:val="20"/>
        </w:rPr>
      </w:pPr>
    </w:p>
    <w:p w14:paraId="040724E5" w14:textId="119744B2" w:rsidR="007A2D9A" w:rsidRDefault="007A2D9A" w:rsidP="003B0D52">
      <w:pPr>
        <w:pStyle w:val="Odstavecseseznamem"/>
        <w:jc w:val="both"/>
        <w:rPr>
          <w:b/>
          <w:bCs/>
          <w:sz w:val="20"/>
          <w:szCs w:val="20"/>
        </w:rPr>
      </w:pPr>
    </w:p>
    <w:p w14:paraId="4005352D" w14:textId="646ECBD6" w:rsidR="007A2D9A" w:rsidRDefault="007A2D9A" w:rsidP="003B0D52">
      <w:pPr>
        <w:pStyle w:val="Odstavecseseznamem"/>
        <w:jc w:val="both"/>
        <w:rPr>
          <w:b/>
          <w:bCs/>
          <w:sz w:val="20"/>
          <w:szCs w:val="20"/>
        </w:rPr>
      </w:pPr>
    </w:p>
    <w:p w14:paraId="53D85B95" w14:textId="7FAFD91E" w:rsidR="007A2D9A" w:rsidRDefault="007A2D9A" w:rsidP="003B0D52">
      <w:pPr>
        <w:pStyle w:val="Odstavecseseznamem"/>
        <w:jc w:val="both"/>
        <w:rPr>
          <w:noProof/>
        </w:rPr>
      </w:pPr>
    </w:p>
    <w:p w14:paraId="7DC3BD18" w14:textId="2F2532B3" w:rsidR="007A2D9A" w:rsidRPr="00070BCF" w:rsidRDefault="007A2D9A" w:rsidP="003B0D52">
      <w:pPr>
        <w:pStyle w:val="Odstavecseseznamem"/>
        <w:jc w:val="both"/>
        <w:rPr>
          <w:b/>
          <w:bCs/>
          <w:sz w:val="20"/>
          <w:szCs w:val="20"/>
        </w:rPr>
      </w:pPr>
    </w:p>
    <w:sectPr w:rsidR="007A2D9A" w:rsidRPr="00070BCF" w:rsidSect="00577F09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F0B47"/>
    <w:multiLevelType w:val="hybridMultilevel"/>
    <w:tmpl w:val="9246EB8E"/>
    <w:lvl w:ilvl="0" w:tplc="1A48A1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BA5F98"/>
    <w:multiLevelType w:val="hybridMultilevel"/>
    <w:tmpl w:val="7E02A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507191">
    <w:abstractNumId w:val="1"/>
  </w:num>
  <w:num w:numId="2" w16cid:durableId="19278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CF"/>
    <w:rsid w:val="00070BCF"/>
    <w:rsid w:val="000831A3"/>
    <w:rsid w:val="000C6EAD"/>
    <w:rsid w:val="00157D90"/>
    <w:rsid w:val="001A78B0"/>
    <w:rsid w:val="001C11EB"/>
    <w:rsid w:val="001E3DE6"/>
    <w:rsid w:val="00273AFE"/>
    <w:rsid w:val="002811DD"/>
    <w:rsid w:val="00307EA1"/>
    <w:rsid w:val="00347D34"/>
    <w:rsid w:val="003570F4"/>
    <w:rsid w:val="003B0D52"/>
    <w:rsid w:val="003D2612"/>
    <w:rsid w:val="003D33A0"/>
    <w:rsid w:val="003E4EC6"/>
    <w:rsid w:val="00435509"/>
    <w:rsid w:val="0044492A"/>
    <w:rsid w:val="004526C4"/>
    <w:rsid w:val="00463C0C"/>
    <w:rsid w:val="0047296D"/>
    <w:rsid w:val="004911D6"/>
    <w:rsid w:val="004C3C3B"/>
    <w:rsid w:val="004D20BC"/>
    <w:rsid w:val="004E0EC0"/>
    <w:rsid w:val="004F2336"/>
    <w:rsid w:val="005646CD"/>
    <w:rsid w:val="00577F09"/>
    <w:rsid w:val="005A095E"/>
    <w:rsid w:val="006547CC"/>
    <w:rsid w:val="00661285"/>
    <w:rsid w:val="006B5900"/>
    <w:rsid w:val="007207F1"/>
    <w:rsid w:val="007459B1"/>
    <w:rsid w:val="00766983"/>
    <w:rsid w:val="007A2D9A"/>
    <w:rsid w:val="008327F6"/>
    <w:rsid w:val="008800DA"/>
    <w:rsid w:val="008D74F4"/>
    <w:rsid w:val="00A9110D"/>
    <w:rsid w:val="00BF580D"/>
    <w:rsid w:val="00C14430"/>
    <w:rsid w:val="00C379B8"/>
    <w:rsid w:val="00C6102D"/>
    <w:rsid w:val="00CA5361"/>
    <w:rsid w:val="00D14FAF"/>
    <w:rsid w:val="00D24C51"/>
    <w:rsid w:val="00D41B22"/>
    <w:rsid w:val="00D43DC2"/>
    <w:rsid w:val="00D93666"/>
    <w:rsid w:val="00F14405"/>
    <w:rsid w:val="00F41780"/>
    <w:rsid w:val="00F762B6"/>
    <w:rsid w:val="00FB47D0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925A"/>
  <w15:chartTrackingRefBased/>
  <w15:docId w15:val="{8EA6709C-A441-406E-A1E7-AA065C2E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0BCF"/>
    <w:pPr>
      <w:ind w:left="720"/>
      <w:contextualSpacing/>
    </w:pPr>
  </w:style>
  <w:style w:type="paragraph" w:styleId="Normlnweb">
    <w:name w:val="Normal (Web)"/>
    <w:basedOn w:val="Normln"/>
    <w:rsid w:val="003D261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892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MěÚ TnL - Dušan Žmolil</dc:creator>
  <cp:keywords/>
  <dc:description/>
  <cp:lastModifiedBy>MěÚ TnL - Dušan Žmolil</cp:lastModifiedBy>
  <cp:revision>66</cp:revision>
  <dcterms:created xsi:type="dcterms:W3CDTF">2023-02-21T07:01:00Z</dcterms:created>
  <dcterms:modified xsi:type="dcterms:W3CDTF">2023-02-22T12:22:00Z</dcterms:modified>
</cp:coreProperties>
</file>